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5D90" w14:textId="2BD98AA6" w:rsidR="00001793" w:rsidRPr="00001793" w:rsidRDefault="00001793" w:rsidP="00001793">
      <w:pPr>
        <w:widowControl w:val="0"/>
        <w:wordWrap w:val="0"/>
        <w:autoSpaceDE w:val="0"/>
        <w:autoSpaceDN w:val="0"/>
        <w:rPr>
          <w:szCs w:val="24"/>
        </w:rPr>
      </w:pPr>
      <w:r w:rsidRPr="00001793">
        <w:rPr>
          <w:rFonts w:hint="eastAsia"/>
          <w:szCs w:val="24"/>
        </w:rPr>
        <w:t>様式第</w:t>
      </w:r>
      <w:r w:rsidR="00170548">
        <w:rPr>
          <w:rFonts w:hint="eastAsia"/>
          <w:szCs w:val="24"/>
        </w:rPr>
        <w:t>９</w:t>
      </w:r>
      <w:r w:rsidRPr="00001793">
        <w:rPr>
          <w:rFonts w:hint="eastAsia"/>
          <w:szCs w:val="24"/>
        </w:rPr>
        <w:t>号（第６条関係）</w:t>
      </w:r>
    </w:p>
    <w:p w14:paraId="44F35247" w14:textId="5F1C3645" w:rsidR="00001793" w:rsidRPr="00001793" w:rsidRDefault="00001793" w:rsidP="00001793">
      <w:pPr>
        <w:widowControl w:val="0"/>
        <w:wordWrap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再生可能エネルギー</w:t>
      </w:r>
      <w:r w:rsidRPr="00001793">
        <w:rPr>
          <w:rFonts w:hint="eastAsia"/>
          <w:szCs w:val="24"/>
        </w:rPr>
        <w:t>発電事業承継届</w:t>
      </w:r>
      <w:r>
        <w:rPr>
          <w:rFonts w:hint="eastAsia"/>
          <w:szCs w:val="24"/>
        </w:rPr>
        <w:t>出書</w:t>
      </w:r>
    </w:p>
    <w:p w14:paraId="45A83619" w14:textId="77777777" w:rsidR="00001793" w:rsidRPr="00001793" w:rsidRDefault="00001793" w:rsidP="00001793">
      <w:pPr>
        <w:widowControl w:val="0"/>
        <w:wordWrap w:val="0"/>
        <w:autoSpaceDE w:val="0"/>
        <w:autoSpaceDN w:val="0"/>
        <w:rPr>
          <w:szCs w:val="24"/>
        </w:rPr>
      </w:pPr>
    </w:p>
    <w:p w14:paraId="6863C998" w14:textId="136415E1" w:rsidR="00001793" w:rsidRPr="00B60FE7" w:rsidRDefault="00001793" w:rsidP="00001793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001793">
        <w:rPr>
          <w:rFonts w:hint="eastAsia"/>
          <w:szCs w:val="24"/>
        </w:rPr>
        <w:t>年　月　日</w:t>
      </w:r>
      <w:r>
        <w:rPr>
          <w:rFonts w:hint="eastAsia"/>
          <w:szCs w:val="24"/>
        </w:rPr>
        <w:t xml:space="preserve">　</w:t>
      </w:r>
    </w:p>
    <w:p w14:paraId="612839A4" w14:textId="2DA15308" w:rsidR="00001793" w:rsidRDefault="00001793" w:rsidP="00001793">
      <w:pPr>
        <w:widowControl w:val="0"/>
        <w:wordWrap w:val="0"/>
        <w:autoSpaceDE w:val="0"/>
        <w:autoSpaceDN w:val="0"/>
        <w:ind w:left="268" w:hangingChars="100" w:hanging="268"/>
      </w:pPr>
    </w:p>
    <w:p w14:paraId="20FB2DAE" w14:textId="1A6FD202" w:rsidR="00001793" w:rsidRDefault="00001793" w:rsidP="00001793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　様</w:t>
      </w:r>
    </w:p>
    <w:p w14:paraId="4ED8645A" w14:textId="5E8EB16D" w:rsidR="00001793" w:rsidRDefault="00001793" w:rsidP="00001793">
      <w:pPr>
        <w:widowControl w:val="0"/>
        <w:wordWrap w:val="0"/>
        <w:autoSpaceDE w:val="0"/>
        <w:autoSpaceDN w:val="0"/>
        <w:ind w:left="268" w:hangingChars="100" w:hanging="268"/>
      </w:pPr>
    </w:p>
    <w:p w14:paraId="57D34498" w14:textId="77777777" w:rsidR="00001793" w:rsidRPr="00B60FE7" w:rsidRDefault="00001793" w:rsidP="00001793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届出者　住所</w:t>
      </w:r>
      <w:r>
        <w:rPr>
          <w:rFonts w:hint="eastAsia"/>
          <w:szCs w:val="24"/>
        </w:rPr>
        <w:t xml:space="preserve">　　　　　　　　　　　　　　　　</w:t>
      </w:r>
    </w:p>
    <w:p w14:paraId="5EFB4D57" w14:textId="77777777" w:rsidR="00001793" w:rsidRPr="00B60FE7" w:rsidRDefault="00001793" w:rsidP="00001793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69D2DF70" w14:textId="77777777" w:rsidR="00001793" w:rsidRPr="00B60FE7" w:rsidRDefault="00001793" w:rsidP="00001793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59D2CDE9" w14:textId="77777777" w:rsidR="00001793" w:rsidRPr="00B60FE7" w:rsidRDefault="00001793" w:rsidP="00001793">
      <w:pPr>
        <w:widowControl w:val="0"/>
        <w:wordWrap w:val="0"/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23398F8C" w14:textId="07325803" w:rsidR="00001793" w:rsidRDefault="00001793" w:rsidP="00001793">
      <w:pPr>
        <w:widowControl w:val="0"/>
        <w:wordWrap w:val="0"/>
        <w:autoSpaceDE w:val="0"/>
        <w:autoSpaceDN w:val="0"/>
        <w:ind w:left="268" w:hangingChars="100" w:hanging="268"/>
      </w:pPr>
    </w:p>
    <w:p w14:paraId="316721F0" w14:textId="3E31BF38" w:rsidR="00001793" w:rsidRPr="00001793" w:rsidRDefault="00001793" w:rsidP="00F2540D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次のとおり再生可能エネルギー発電事業を承継した</w:t>
      </w:r>
      <w:r w:rsidR="007866AE">
        <w:rPr>
          <w:rFonts w:hint="eastAsia"/>
        </w:rPr>
        <w:t>い</w:t>
      </w:r>
      <w:r>
        <w:rPr>
          <w:rFonts w:hint="eastAsia"/>
        </w:rPr>
        <w:t>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r w:rsidR="007866AE">
        <w:rPr>
          <w:rFonts w:hint="eastAsia"/>
          <w:szCs w:val="24"/>
        </w:rPr>
        <w:t>第12条第１項</w:t>
      </w:r>
      <w:r w:rsidRPr="00B60FE7">
        <w:rPr>
          <w:szCs w:val="24"/>
        </w:rPr>
        <w:t>の規定により、関係</w:t>
      </w:r>
      <w:r w:rsidR="007866AE">
        <w:rPr>
          <w:rFonts w:hint="eastAsia"/>
          <w:szCs w:val="24"/>
        </w:rPr>
        <w:t>資料</w:t>
      </w:r>
      <w:r w:rsidRPr="00B60FE7">
        <w:rPr>
          <w:szCs w:val="24"/>
        </w:rPr>
        <w:t>を添えて届け出ます。</w:t>
      </w:r>
    </w:p>
    <w:tbl>
      <w:tblPr>
        <w:tblW w:w="9214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72"/>
        <w:gridCol w:w="2881"/>
        <w:gridCol w:w="5261"/>
      </w:tblGrid>
      <w:tr w:rsidR="007866AE" w:rsidRPr="00B60FE7" w14:paraId="09EB3A4E" w14:textId="77777777" w:rsidTr="009A4055">
        <w:trPr>
          <w:trHeight w:val="40"/>
        </w:trPr>
        <w:tc>
          <w:tcPr>
            <w:tcW w:w="3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716662" w14:textId="77777777" w:rsidR="007866AE" w:rsidRPr="00B60FE7" w:rsidRDefault="007866AE" w:rsidP="00FC34F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9A4055">
              <w:rPr>
                <w:rFonts w:hint="eastAsia"/>
                <w:spacing w:val="317"/>
                <w:kern w:val="0"/>
                <w:szCs w:val="24"/>
                <w:fitText w:val="3736" w:id="-1012015360"/>
              </w:rPr>
              <w:t>事業の名</w:t>
            </w:r>
            <w:r w:rsidRPr="009A4055">
              <w:rPr>
                <w:rFonts w:hint="eastAsia"/>
                <w:kern w:val="0"/>
                <w:szCs w:val="24"/>
                <w:fitText w:val="3736" w:id="-1012015360"/>
              </w:rPr>
              <w:t>称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19843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7866AE" w:rsidRPr="00B60FE7" w14:paraId="33CF13E7" w14:textId="77777777" w:rsidTr="009A4055">
        <w:trPr>
          <w:trHeight w:val="40"/>
        </w:trPr>
        <w:tc>
          <w:tcPr>
            <w:tcW w:w="3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286E79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9A4055">
              <w:rPr>
                <w:spacing w:val="129"/>
                <w:kern w:val="0"/>
                <w:szCs w:val="24"/>
                <w:fitText w:val="3736" w:id="-1012015359"/>
              </w:rPr>
              <w:t>事業区域の所在</w:t>
            </w:r>
            <w:r w:rsidRPr="009A4055">
              <w:rPr>
                <w:spacing w:val="5"/>
                <w:kern w:val="0"/>
                <w:szCs w:val="24"/>
                <w:fitText w:val="3736" w:id="-1012015359"/>
              </w:rPr>
              <w:t>地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22CAE8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7866AE" w:rsidRPr="00B60FE7" w14:paraId="059029BD" w14:textId="77777777" w:rsidTr="009A4055">
        <w:trPr>
          <w:trHeight w:val="40"/>
        </w:trPr>
        <w:tc>
          <w:tcPr>
            <w:tcW w:w="3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B54CB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9A4055">
              <w:rPr>
                <w:spacing w:val="25"/>
                <w:kern w:val="0"/>
                <w:szCs w:val="24"/>
                <w:fitText w:val="3736" w:id="-1012015358"/>
              </w:rPr>
              <w:t>再生可能エネルギー源の種</w:t>
            </w:r>
            <w:r w:rsidRPr="009A4055">
              <w:rPr>
                <w:spacing w:val="8"/>
                <w:kern w:val="0"/>
                <w:szCs w:val="24"/>
                <w:fitText w:val="3736" w:id="-1012015358"/>
              </w:rPr>
              <w:t>別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30BB59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7866AE" w:rsidRPr="00B60FE7" w14:paraId="323D8DE3" w14:textId="77777777" w:rsidTr="009A4055">
        <w:trPr>
          <w:trHeight w:val="40"/>
        </w:trPr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F8EF4" w14:textId="77777777" w:rsidR="007866AE" w:rsidRDefault="007866AE" w:rsidP="00FC34F0">
            <w:pPr>
              <w:widowControl w:val="0"/>
              <w:wordWrap w:val="0"/>
              <w:autoSpaceDE w:val="0"/>
              <w:autoSpaceDN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事　業</w:t>
            </w:r>
          </w:p>
          <w:p w14:paraId="7F6467A1" w14:textId="7588F6C3" w:rsidR="007866AE" w:rsidRPr="007866AE" w:rsidRDefault="007866AE" w:rsidP="00FC34F0">
            <w:pPr>
              <w:widowControl w:val="0"/>
              <w:wordWrap w:val="0"/>
              <w:autoSpaceDE w:val="0"/>
              <w:autoSpaceDN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承継者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EC071" w14:textId="5F6C44DA" w:rsidR="007866AE" w:rsidRPr="007866AE" w:rsidRDefault="007866AE" w:rsidP="007866AE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住所（所在地）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970EA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7866AE" w:rsidRPr="00B60FE7" w14:paraId="097E8C15" w14:textId="77777777" w:rsidTr="009A4055">
        <w:trPr>
          <w:trHeight w:val="381"/>
        </w:trPr>
        <w:tc>
          <w:tcPr>
            <w:tcW w:w="10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D8A08" w14:textId="77777777" w:rsidR="007866AE" w:rsidRPr="007866AE" w:rsidRDefault="007866AE" w:rsidP="00FC34F0">
            <w:pPr>
              <w:widowControl w:val="0"/>
              <w:wordWrap w:val="0"/>
              <w:autoSpaceDE w:val="0"/>
              <w:autoSpaceDN w:val="0"/>
              <w:rPr>
                <w:kern w:val="0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41A3E" w14:textId="77777777" w:rsidR="007866AE" w:rsidRDefault="007866AE" w:rsidP="007866AE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氏名（名称並びに代表</w:t>
            </w:r>
          </w:p>
          <w:p w14:paraId="04A396C4" w14:textId="02C315B3" w:rsidR="007866AE" w:rsidRPr="007866AE" w:rsidRDefault="007866AE" w:rsidP="007866AE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者の職及び氏名）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B7E07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7866AE" w:rsidRPr="00B60FE7" w14:paraId="4595668F" w14:textId="77777777" w:rsidTr="009A4055">
        <w:trPr>
          <w:trHeight w:val="40"/>
        </w:trPr>
        <w:tc>
          <w:tcPr>
            <w:tcW w:w="10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65A67" w14:textId="77777777" w:rsidR="007866AE" w:rsidRPr="007866AE" w:rsidRDefault="007866AE" w:rsidP="00FC34F0">
            <w:pPr>
              <w:widowControl w:val="0"/>
              <w:wordWrap w:val="0"/>
              <w:autoSpaceDE w:val="0"/>
              <w:autoSpaceDN w:val="0"/>
              <w:rPr>
                <w:kern w:val="0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D655E" w14:textId="037FF4B1" w:rsidR="007866AE" w:rsidRPr="007866AE" w:rsidRDefault="007866AE" w:rsidP="007866AE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6BFB6" w14:textId="77777777" w:rsidR="007866AE" w:rsidRPr="00B60FE7" w:rsidRDefault="007866AE" w:rsidP="00FC34F0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7866AE" w:rsidRPr="00B60FE7" w14:paraId="04598F1A" w14:textId="77777777" w:rsidTr="009A4055">
        <w:trPr>
          <w:trHeight w:val="123"/>
        </w:trPr>
        <w:tc>
          <w:tcPr>
            <w:tcW w:w="3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FDE60" w14:textId="77777777" w:rsidR="007866AE" w:rsidRPr="0092458D" w:rsidRDefault="007866AE" w:rsidP="00FC34F0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7866AE">
              <w:rPr>
                <w:rFonts w:hint="eastAsia"/>
                <w:spacing w:val="315"/>
                <w:szCs w:val="24"/>
                <w:fitText w:val="3736" w:id="-1012015355"/>
              </w:rPr>
              <w:t>事業承継</w:t>
            </w:r>
            <w:r w:rsidRPr="007866AE">
              <w:rPr>
                <w:rFonts w:hint="eastAsia"/>
                <w:spacing w:val="7"/>
                <w:szCs w:val="24"/>
                <w:fitText w:val="3736" w:id="-1012015355"/>
              </w:rPr>
              <w:t>日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12E7F6" w14:textId="4FF35EFF" w:rsidR="007866AE" w:rsidRPr="00B60FE7" w:rsidRDefault="007866AE" w:rsidP="007866AE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月　日</w:t>
            </w:r>
          </w:p>
        </w:tc>
      </w:tr>
    </w:tbl>
    <w:p w14:paraId="00143828" w14:textId="576B713E" w:rsidR="009A4055" w:rsidRDefault="007866AE" w:rsidP="00F2540D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関係</w:t>
      </w:r>
      <w:r w:rsidR="00E52243">
        <w:rPr>
          <w:rFonts w:hint="eastAsia"/>
        </w:rPr>
        <w:t>資料</w:t>
      </w:r>
      <w:r>
        <w:rPr>
          <w:rFonts w:hint="eastAsia"/>
        </w:rPr>
        <w:t xml:space="preserve">　</w:t>
      </w:r>
      <w:r w:rsidR="009A4055">
        <w:rPr>
          <w:rFonts w:hint="eastAsia"/>
        </w:rPr>
        <w:t>承継の事実を確認できる資料</w:t>
      </w:r>
    </w:p>
    <w:p w14:paraId="638A7D3A" w14:textId="07BFB192" w:rsidR="007866AE" w:rsidRDefault="007866AE" w:rsidP="00DA513F">
      <w:pPr>
        <w:widowControl w:val="0"/>
        <w:autoSpaceDE w:val="0"/>
        <w:autoSpaceDN w:val="0"/>
      </w:pPr>
    </w:p>
    <w:sectPr w:rsidR="007866AE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0CAF" w14:textId="77777777" w:rsidR="00C47336" w:rsidRDefault="00C47336" w:rsidP="00BB7CFD">
      <w:r>
        <w:separator/>
      </w:r>
    </w:p>
  </w:endnote>
  <w:endnote w:type="continuationSeparator" w:id="0">
    <w:p w14:paraId="3A52BA73" w14:textId="77777777" w:rsidR="00C47336" w:rsidRDefault="00C47336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1923" w14:textId="77777777" w:rsidR="00C47336" w:rsidRDefault="00C47336" w:rsidP="00BB7CFD">
      <w:r>
        <w:separator/>
      </w:r>
    </w:p>
  </w:footnote>
  <w:footnote w:type="continuationSeparator" w:id="0">
    <w:p w14:paraId="7D3C9CAC" w14:textId="77777777" w:rsidR="00C47336" w:rsidRDefault="00C47336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47336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A513F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2024-04-15T02:03:00Z</dcterms:modified>
</cp:coreProperties>
</file>