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66" w:rsidRPr="003063A4" w:rsidRDefault="003B7866" w:rsidP="001F5B2B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  <w:r w:rsidRPr="003063A4">
        <w:rPr>
          <w:rFonts w:hAnsiTheme="minorEastAsia" w:hint="eastAsia"/>
        </w:rPr>
        <w:t>様式第２号（第</w:t>
      </w:r>
      <w:r w:rsidR="00CA038F">
        <w:rPr>
          <w:rFonts w:hAnsiTheme="minorEastAsia" w:hint="eastAsia"/>
        </w:rPr>
        <w:t>５</w:t>
      </w:r>
      <w:r w:rsidRPr="003063A4">
        <w:rPr>
          <w:rFonts w:hAnsiTheme="minorEastAsia" w:hint="eastAsia"/>
        </w:rPr>
        <w:t>条関係）</w:t>
      </w:r>
    </w:p>
    <w:p w:rsidR="00CA038F" w:rsidRDefault="003B7866" w:rsidP="001F5B2B">
      <w:pPr>
        <w:widowControl w:val="0"/>
        <w:kinsoku w:val="0"/>
        <w:autoSpaceDE w:val="0"/>
        <w:autoSpaceDN w:val="0"/>
        <w:ind w:left="240" w:hangingChars="100" w:hanging="240"/>
        <w:jc w:val="center"/>
        <w:rPr>
          <w:rFonts w:hAnsiTheme="minorEastAsia"/>
        </w:rPr>
      </w:pPr>
      <w:r w:rsidRPr="003063A4">
        <w:rPr>
          <w:rFonts w:hAnsiTheme="minorEastAsia" w:hint="eastAsia"/>
        </w:rPr>
        <w:t>農業委員推薦書</w:t>
      </w:r>
    </w:p>
    <w:p w:rsidR="003B7866" w:rsidRDefault="003B7866" w:rsidP="001F5B2B">
      <w:pPr>
        <w:widowControl w:val="0"/>
        <w:kinsoku w:val="0"/>
        <w:wordWrap w:val="0"/>
        <w:autoSpaceDE w:val="0"/>
        <w:autoSpaceDN w:val="0"/>
        <w:ind w:left="240" w:hangingChars="100" w:hanging="240"/>
        <w:jc w:val="center"/>
        <w:rPr>
          <w:rFonts w:hAnsiTheme="minorEastAsia"/>
        </w:rPr>
      </w:pPr>
      <w:r w:rsidRPr="003063A4">
        <w:rPr>
          <w:rFonts w:hAnsiTheme="minorEastAsia" w:hint="eastAsia"/>
        </w:rPr>
        <w:t>（法人・団体用）</w:t>
      </w:r>
    </w:p>
    <w:p w:rsidR="00CA038F" w:rsidRPr="003063A4" w:rsidRDefault="00CA038F" w:rsidP="001F5B2B">
      <w:pPr>
        <w:widowControl w:val="0"/>
        <w:kinsoku w:val="0"/>
        <w:wordWrap w:val="0"/>
        <w:autoSpaceDE w:val="0"/>
        <w:autoSpaceDN w:val="0"/>
        <w:ind w:left="240" w:hangingChars="100" w:hanging="240"/>
        <w:jc w:val="center"/>
        <w:rPr>
          <w:rFonts w:hAnsiTheme="minorEastAsia"/>
        </w:rPr>
      </w:pPr>
    </w:p>
    <w:p w:rsidR="003B7866" w:rsidRDefault="00787CE3" w:rsidP="001F5B2B">
      <w:pPr>
        <w:widowControl w:val="0"/>
        <w:kinsoku w:val="0"/>
        <w:wordWrap w:val="0"/>
        <w:autoSpaceDE w:val="0"/>
        <w:autoSpaceDN w:val="0"/>
        <w:ind w:left="240" w:hangingChars="100" w:hanging="240"/>
        <w:jc w:val="right"/>
        <w:rPr>
          <w:rFonts w:hAnsiTheme="minorEastAsia"/>
        </w:rPr>
      </w:pPr>
      <w:r>
        <w:rPr>
          <w:rFonts w:hAnsiTheme="minorEastAsia" w:hint="eastAsia"/>
        </w:rPr>
        <w:t xml:space="preserve">令和　 </w:t>
      </w:r>
      <w:r w:rsidR="003B7866" w:rsidRPr="003063A4">
        <w:rPr>
          <w:rFonts w:hAnsiTheme="minorEastAsia" w:hint="eastAsia"/>
        </w:rPr>
        <w:t>年</w:t>
      </w:r>
      <w:r>
        <w:rPr>
          <w:rFonts w:hAnsiTheme="minorEastAsia" w:hint="eastAsia"/>
        </w:rPr>
        <w:t xml:space="preserve"> </w:t>
      </w:r>
      <w:r w:rsidR="003B7866" w:rsidRPr="003063A4">
        <w:rPr>
          <w:rFonts w:hAnsiTheme="minorEastAsia" w:hint="eastAsia"/>
        </w:rPr>
        <w:t xml:space="preserve">　月</w:t>
      </w:r>
      <w:r>
        <w:rPr>
          <w:rFonts w:hAnsiTheme="minorEastAsia" w:hint="eastAsia"/>
        </w:rPr>
        <w:t xml:space="preserve"> </w:t>
      </w:r>
      <w:r w:rsidR="003B7866" w:rsidRPr="003063A4">
        <w:rPr>
          <w:rFonts w:hAnsiTheme="minorEastAsia" w:hint="eastAsia"/>
        </w:rPr>
        <w:t xml:space="preserve">　日</w:t>
      </w:r>
      <w:r w:rsidR="00CA038F">
        <w:rPr>
          <w:rFonts w:hAnsiTheme="minorEastAsia" w:hint="eastAsia"/>
        </w:rPr>
        <w:t xml:space="preserve">　</w:t>
      </w:r>
    </w:p>
    <w:p w:rsidR="00CA038F" w:rsidRPr="003063A4" w:rsidRDefault="00CA038F" w:rsidP="001F5B2B">
      <w:pPr>
        <w:widowControl w:val="0"/>
        <w:kinsoku w:val="0"/>
        <w:autoSpaceDE w:val="0"/>
        <w:autoSpaceDN w:val="0"/>
        <w:ind w:left="240" w:hangingChars="100" w:hanging="240"/>
        <w:jc w:val="right"/>
        <w:rPr>
          <w:rFonts w:hAnsiTheme="minorEastAsia"/>
        </w:rPr>
      </w:pPr>
    </w:p>
    <w:p w:rsidR="003B7866" w:rsidRDefault="003B7866" w:rsidP="001F5B2B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</w:p>
    <w:p w:rsidR="00CA038F" w:rsidRPr="003063A4" w:rsidRDefault="00787CE3" w:rsidP="001F5B2B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  <w:r>
        <w:rPr>
          <w:rFonts w:hAnsiTheme="minorEastAsia" w:hint="eastAsia"/>
        </w:rPr>
        <w:t xml:space="preserve">　</w:t>
      </w:r>
      <w:r w:rsidR="00CA038F">
        <w:rPr>
          <w:rFonts w:hAnsiTheme="minorEastAsia" w:hint="eastAsia"/>
        </w:rPr>
        <w:t>日置市長　　　　　　様</w:t>
      </w:r>
    </w:p>
    <w:p w:rsidR="00CA038F" w:rsidRDefault="00CA038F" w:rsidP="001F5B2B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</w:p>
    <w:p w:rsidR="003B7866" w:rsidRPr="003063A4" w:rsidRDefault="00787CE3" w:rsidP="00787CE3">
      <w:pPr>
        <w:widowControl w:val="0"/>
        <w:kinsoku w:val="0"/>
        <w:wordWrap w:val="0"/>
        <w:autoSpaceDE w:val="0"/>
        <w:autoSpaceDN w:val="0"/>
        <w:rPr>
          <w:rFonts w:hAnsiTheme="minorEastAsia"/>
        </w:rPr>
      </w:pPr>
      <w:r>
        <w:rPr>
          <w:rFonts w:hAnsiTheme="minorEastAsia" w:hint="eastAsia"/>
        </w:rPr>
        <w:t xml:space="preserve">　</w:t>
      </w:r>
      <w:r w:rsidR="00CA038F" w:rsidRPr="008E65CC">
        <w:rPr>
          <w:rFonts w:hAnsiTheme="minorEastAsia" w:hint="eastAsia"/>
        </w:rPr>
        <w:t>農業委員会等に関する法律</w:t>
      </w:r>
      <w:r w:rsidR="00CA038F" w:rsidRPr="00426D1B">
        <w:rPr>
          <w:rFonts w:hAnsiTheme="minorEastAsia" w:hint="eastAsia"/>
        </w:rPr>
        <w:t>第</w:t>
      </w:r>
      <w:r w:rsidR="00CA038F">
        <w:rPr>
          <w:rFonts w:hAnsiTheme="minorEastAsia" w:hint="eastAsia"/>
        </w:rPr>
        <w:t>９</w:t>
      </w:r>
      <w:r w:rsidR="00CA038F" w:rsidRPr="00426D1B">
        <w:rPr>
          <w:rFonts w:hAnsiTheme="minorEastAsia" w:hint="eastAsia"/>
        </w:rPr>
        <w:t>条</w:t>
      </w:r>
      <w:r w:rsidR="00CA038F">
        <w:rPr>
          <w:rFonts w:hAnsiTheme="minorEastAsia" w:hint="eastAsia"/>
        </w:rPr>
        <w:t>第１項</w:t>
      </w:r>
      <w:r w:rsidR="00CA038F" w:rsidRPr="00426D1B">
        <w:rPr>
          <w:rFonts w:hAnsiTheme="minorEastAsia" w:hint="eastAsia"/>
        </w:rPr>
        <w:t>の規定により、</w:t>
      </w:r>
      <w:r w:rsidR="00CA038F" w:rsidRPr="008E65CC">
        <w:rPr>
          <w:rFonts w:hAnsiTheme="minorEastAsia" w:hint="eastAsia"/>
        </w:rPr>
        <w:t>日置市農業委員会の委員</w:t>
      </w:r>
      <w:r w:rsidR="00CA038F">
        <w:rPr>
          <w:rFonts w:hAnsiTheme="minorEastAsia" w:hint="eastAsia"/>
        </w:rPr>
        <w:t>の候補者に</w:t>
      </w:r>
      <w:r w:rsidR="00CA038F" w:rsidRPr="00426D1B">
        <w:rPr>
          <w:rFonts w:hAnsiTheme="minorEastAsia" w:hint="eastAsia"/>
        </w:rPr>
        <w:t>次のとおり</w:t>
      </w:r>
      <w:r w:rsidR="00CA038F">
        <w:rPr>
          <w:rFonts w:hAnsiTheme="minorEastAsia" w:hint="eastAsia"/>
        </w:rPr>
        <w:t>推薦し</w:t>
      </w:r>
      <w:r w:rsidR="00CA038F" w:rsidRPr="00426D1B">
        <w:rPr>
          <w:rFonts w:hAnsiTheme="minorEastAsia" w:hint="eastAsia"/>
        </w:rPr>
        <w:t>ます</w:t>
      </w:r>
      <w:r w:rsidR="00EE52EA">
        <w:rPr>
          <w:rFonts w:hAnsiTheme="minorEastAsia" w:hint="eastAsia"/>
        </w:rPr>
        <w:t>。</w:t>
      </w:r>
    </w:p>
    <w:p w:rsidR="003B7866" w:rsidRDefault="003B7866" w:rsidP="001F5B2B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</w:p>
    <w:p w:rsidR="003B7866" w:rsidRPr="003063A4" w:rsidRDefault="003B7866" w:rsidP="001F5B2B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  <w:r w:rsidRPr="003063A4">
        <w:rPr>
          <w:rFonts w:hAnsiTheme="minorEastAsia" w:hint="eastAsia"/>
        </w:rPr>
        <w:t>１　推薦を受ける者</w:t>
      </w:r>
    </w:p>
    <w:tbl>
      <w:tblPr>
        <w:tblStyle w:val="a9"/>
        <w:tblW w:w="8844" w:type="dxa"/>
        <w:tblInd w:w="108" w:type="dxa"/>
        <w:tblLook w:val="04A0" w:firstRow="1" w:lastRow="0" w:firstColumn="1" w:lastColumn="0" w:noHBand="0" w:noVBand="1"/>
      </w:tblPr>
      <w:tblGrid>
        <w:gridCol w:w="851"/>
        <w:gridCol w:w="1159"/>
        <w:gridCol w:w="804"/>
        <w:gridCol w:w="938"/>
        <w:gridCol w:w="794"/>
        <w:gridCol w:w="948"/>
        <w:gridCol w:w="1033"/>
        <w:gridCol w:w="173"/>
        <w:gridCol w:w="2144"/>
      </w:tblGrid>
      <w:tr w:rsidR="00CA038F" w:rsidRPr="003063A4" w:rsidTr="00787CE3">
        <w:trPr>
          <w:trHeight w:val="5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8F" w:rsidRPr="00426D1B" w:rsidRDefault="00CA038F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氏名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8F" w:rsidRDefault="00CA038F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</w:p>
          <w:p w:rsidR="00CA038F" w:rsidRPr="00426D1B" w:rsidRDefault="00CA038F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8F" w:rsidRPr="00426D1B" w:rsidRDefault="00CA038F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住所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8F" w:rsidRPr="00426D1B" w:rsidRDefault="004B030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 </w:t>
            </w:r>
          </w:p>
        </w:tc>
      </w:tr>
      <w:tr w:rsidR="000907B0" w:rsidRPr="003063A4" w:rsidTr="004B0306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職業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年齢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歳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性別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男・女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4B0306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電話番号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34B88" w:rsidRDefault="000907B0" w:rsidP="00E6070D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 －　</w:t>
            </w:r>
            <w:r w:rsidR="004B0306">
              <w:rPr>
                <w:rFonts w:hAnsiTheme="minorEastAsia" w:hint="eastAsia"/>
              </w:rPr>
              <w:t xml:space="preserve"> </w:t>
            </w:r>
            <w:r>
              <w:rPr>
                <w:rFonts w:hAnsiTheme="minorEastAsia" w:hint="eastAsia"/>
              </w:rPr>
              <w:t xml:space="preserve"> －</w:t>
            </w:r>
          </w:p>
        </w:tc>
      </w:tr>
      <w:tr w:rsidR="003B7866" w:rsidRPr="003063A4" w:rsidTr="00787CE3">
        <w:trPr>
          <w:trHeight w:val="482"/>
        </w:trPr>
        <w:tc>
          <w:tcPr>
            <w:tcW w:w="8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66" w:rsidRDefault="003B786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3063A4">
              <w:rPr>
                <w:rFonts w:hAnsiTheme="minorEastAsia" w:hint="eastAsia"/>
              </w:rPr>
              <w:t>経歴（主な役職等）</w:t>
            </w:r>
          </w:p>
          <w:p w:rsidR="00CA038F" w:rsidRPr="003063A4" w:rsidRDefault="00787CE3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別紙１のとおり</w:t>
            </w:r>
          </w:p>
        </w:tc>
      </w:tr>
      <w:tr w:rsidR="003B7866" w:rsidRPr="003063A4" w:rsidTr="00787CE3">
        <w:trPr>
          <w:trHeight w:val="592"/>
        </w:trPr>
        <w:tc>
          <w:tcPr>
            <w:tcW w:w="8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66" w:rsidRDefault="003B786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3063A4">
              <w:rPr>
                <w:rFonts w:hAnsiTheme="minorEastAsia" w:hint="eastAsia"/>
              </w:rPr>
              <w:t>農業経営の状況</w:t>
            </w:r>
          </w:p>
          <w:p w:rsidR="00CA038F" w:rsidRDefault="00CA038F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5F6B4B" w:rsidRDefault="005F6B4B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4E226B" w:rsidRDefault="004E226B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4B7758" w:rsidRDefault="004B7758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CA038F" w:rsidRPr="003063A4" w:rsidRDefault="00CA038F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</w:tc>
      </w:tr>
      <w:tr w:rsidR="003B7866" w:rsidRPr="003063A4" w:rsidTr="00787CE3">
        <w:trPr>
          <w:trHeight w:val="67"/>
        </w:trPr>
        <w:tc>
          <w:tcPr>
            <w:tcW w:w="6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66" w:rsidRPr="003063A4" w:rsidRDefault="003B786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3063A4">
              <w:rPr>
                <w:rFonts w:hAnsiTheme="minorEastAsia" w:hint="eastAsia"/>
              </w:rPr>
              <w:t>認定農業者等である。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66" w:rsidRPr="003063A4" w:rsidRDefault="003B7866" w:rsidP="001F5B2B">
            <w:pPr>
              <w:widowControl w:val="0"/>
              <w:kinsoku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3063A4">
              <w:rPr>
                <w:rFonts w:hAnsiTheme="minorEastAsia" w:hint="eastAsia"/>
              </w:rPr>
              <w:t>はい　・　いいえ</w:t>
            </w:r>
          </w:p>
        </w:tc>
      </w:tr>
      <w:tr w:rsidR="003B7866" w:rsidRPr="003063A4" w:rsidTr="00787CE3">
        <w:trPr>
          <w:trHeight w:val="140"/>
        </w:trPr>
        <w:tc>
          <w:tcPr>
            <w:tcW w:w="6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66" w:rsidRPr="003063A4" w:rsidRDefault="003B786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3063A4">
              <w:rPr>
                <w:rFonts w:hAnsiTheme="minorEastAsia" w:hint="eastAsia"/>
              </w:rPr>
              <w:t>農地利用最適化推進委員への推薦を受けている。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66" w:rsidRPr="003063A4" w:rsidRDefault="003B786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3063A4">
              <w:rPr>
                <w:rFonts w:hAnsiTheme="minorEastAsia" w:hint="eastAsia"/>
              </w:rPr>
              <w:t>はい　・　いいえ</w:t>
            </w:r>
          </w:p>
        </w:tc>
      </w:tr>
      <w:tr w:rsidR="003B7866" w:rsidRPr="003063A4" w:rsidTr="00787CE3">
        <w:trPr>
          <w:trHeight w:val="228"/>
        </w:trPr>
        <w:tc>
          <w:tcPr>
            <w:tcW w:w="6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66" w:rsidRPr="003063A4" w:rsidRDefault="003B786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3063A4">
              <w:rPr>
                <w:rFonts w:hAnsiTheme="minorEastAsia" w:hint="eastAsia"/>
              </w:rPr>
              <w:t>農地利用最適化推進委員に応募している。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66" w:rsidRPr="003063A4" w:rsidRDefault="003B786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3063A4">
              <w:rPr>
                <w:rFonts w:hAnsiTheme="minorEastAsia" w:hint="eastAsia"/>
              </w:rPr>
              <w:t>はい　・　いいえ</w:t>
            </w:r>
          </w:p>
        </w:tc>
      </w:tr>
    </w:tbl>
    <w:p w:rsidR="003B7866" w:rsidRPr="003063A4" w:rsidRDefault="003B7866" w:rsidP="001F5B2B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  <w:bookmarkStart w:id="0" w:name="_GoBack"/>
      <w:bookmarkEnd w:id="0"/>
      <w:r w:rsidRPr="003063A4">
        <w:rPr>
          <w:rFonts w:hAnsiTheme="minorEastAsia" w:hint="eastAsia"/>
        </w:rPr>
        <w:t>２　推薦をする者</w:t>
      </w:r>
    </w:p>
    <w:tbl>
      <w:tblPr>
        <w:tblStyle w:val="a9"/>
        <w:tblW w:w="88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573"/>
        <w:gridCol w:w="1250"/>
        <w:gridCol w:w="2083"/>
        <w:gridCol w:w="670"/>
      </w:tblGrid>
      <w:tr w:rsidR="003B7866" w:rsidRPr="003063A4" w:rsidTr="00787CE3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66" w:rsidRPr="003063A4" w:rsidRDefault="003B786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3063A4">
              <w:rPr>
                <w:rFonts w:hAnsiTheme="minorEastAsia" w:hint="eastAsia"/>
              </w:rPr>
              <w:t>法人・団体の名称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66" w:rsidRPr="003063A4" w:rsidRDefault="003B786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66" w:rsidRPr="003063A4" w:rsidRDefault="003B786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3063A4">
              <w:rPr>
                <w:rFonts w:hAnsiTheme="minorEastAsia" w:hint="eastAsia"/>
              </w:rPr>
              <w:t>代表者名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7866" w:rsidRPr="003063A4" w:rsidRDefault="003B786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66" w:rsidRPr="003063A4" w:rsidRDefault="003B7866" w:rsidP="001F5B2B">
            <w:pPr>
              <w:widowControl w:val="0"/>
              <w:kinsoku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3063A4">
              <w:rPr>
                <w:rFonts w:hAnsiTheme="minorEastAsia" w:hint="eastAsia"/>
              </w:rPr>
              <w:t>㊞</w:t>
            </w:r>
          </w:p>
        </w:tc>
      </w:tr>
      <w:tr w:rsidR="003B7866" w:rsidRPr="003063A4" w:rsidTr="00787CE3">
        <w:trPr>
          <w:trHeight w:val="2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66" w:rsidRPr="003063A4" w:rsidRDefault="003B786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3063A4">
              <w:rPr>
                <w:rFonts w:hAnsiTheme="minorEastAsia" w:hint="eastAsia"/>
              </w:rPr>
              <w:t>構成員の資格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66" w:rsidRDefault="003B786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6F2250" w:rsidRPr="003063A4" w:rsidRDefault="006F2250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66" w:rsidRPr="003063A4" w:rsidRDefault="003B786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3063A4">
              <w:rPr>
                <w:rFonts w:hAnsiTheme="minorEastAsia" w:hint="eastAsia"/>
              </w:rPr>
              <w:t>構成員数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66" w:rsidRPr="003063A4" w:rsidRDefault="00CA038F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　人</w:t>
            </w:r>
          </w:p>
        </w:tc>
      </w:tr>
      <w:tr w:rsidR="003B7866" w:rsidRPr="003063A4" w:rsidTr="00787CE3">
        <w:trPr>
          <w:trHeight w:val="783"/>
        </w:trPr>
        <w:tc>
          <w:tcPr>
            <w:tcW w:w="8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66" w:rsidRDefault="003B786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3063A4">
              <w:rPr>
                <w:rFonts w:hAnsiTheme="minorEastAsia" w:hint="eastAsia"/>
              </w:rPr>
              <w:t>法人・団体の目的</w:t>
            </w:r>
          </w:p>
          <w:p w:rsidR="00CA038F" w:rsidRDefault="00CA038F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A12F41" w:rsidRPr="003063A4" w:rsidRDefault="00A12F41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</w:tc>
      </w:tr>
      <w:tr w:rsidR="003B7866" w:rsidRPr="003063A4" w:rsidTr="00787CE3">
        <w:trPr>
          <w:trHeight w:val="879"/>
        </w:trPr>
        <w:tc>
          <w:tcPr>
            <w:tcW w:w="8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66" w:rsidRDefault="003B7866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3063A4">
              <w:rPr>
                <w:rFonts w:hAnsiTheme="minorEastAsia" w:hint="eastAsia"/>
              </w:rPr>
              <w:t>推薦の理由</w:t>
            </w:r>
          </w:p>
          <w:p w:rsidR="00A12F41" w:rsidRDefault="00A12F41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4E226B" w:rsidRDefault="004E226B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4B7758" w:rsidRDefault="004B7758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A12F41" w:rsidRDefault="00A12F41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4B7758" w:rsidRDefault="004B7758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CA038F" w:rsidRPr="003063A4" w:rsidRDefault="00CA038F" w:rsidP="001F5B2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</w:tc>
      </w:tr>
      <w:tr w:rsidR="00653D6A" w:rsidRPr="003063A4" w:rsidTr="004E226B">
        <w:trPr>
          <w:trHeight w:val="413"/>
        </w:trPr>
        <w:tc>
          <w:tcPr>
            <w:tcW w:w="884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3D6A" w:rsidRPr="004E226B" w:rsidRDefault="00653D6A" w:rsidP="001F5B2B">
            <w:pPr>
              <w:widowControl w:val="0"/>
              <w:kinsoku w:val="0"/>
              <w:wordWrap w:val="0"/>
              <w:autoSpaceDE w:val="0"/>
              <w:autoSpaceDN w:val="0"/>
              <w:ind w:left="200" w:hangingChars="100" w:hanging="200"/>
              <w:rPr>
                <w:rFonts w:hAnsiTheme="minorEastAsia"/>
                <w:sz w:val="20"/>
                <w:szCs w:val="20"/>
              </w:rPr>
            </w:pPr>
            <w:r w:rsidRPr="004E226B">
              <w:rPr>
                <w:rFonts w:hAnsiTheme="minorEastAsia" w:hint="eastAsia"/>
                <w:sz w:val="20"/>
                <w:szCs w:val="20"/>
              </w:rPr>
              <w:t>備考　認定農業者等とは、農業委員会等に関する法律第８条第５項各号に掲げる者をいいます。</w:t>
            </w:r>
          </w:p>
        </w:tc>
      </w:tr>
    </w:tbl>
    <w:p w:rsidR="001F5B2B" w:rsidRDefault="001F5B2B" w:rsidP="001F5B2B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</w:p>
    <w:sectPr w:rsidR="001F5B2B" w:rsidSect="001F5B2B">
      <w:pgSz w:w="11906" w:h="16838" w:code="9"/>
      <w:pgMar w:top="1418" w:right="1531" w:bottom="1418" w:left="1531" w:header="851" w:footer="992" w:gutter="0"/>
      <w:cols w:space="425"/>
      <w:docGrid w:linePitch="424" w:charSpace="57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820" w:rsidRDefault="00ED1820" w:rsidP="00722D11">
      <w:r>
        <w:separator/>
      </w:r>
    </w:p>
  </w:endnote>
  <w:endnote w:type="continuationSeparator" w:id="0">
    <w:p w:rsidR="00ED1820" w:rsidRDefault="00ED1820" w:rsidP="0072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820" w:rsidRDefault="00ED1820" w:rsidP="00722D11">
      <w:r>
        <w:separator/>
      </w:r>
    </w:p>
  </w:footnote>
  <w:footnote w:type="continuationSeparator" w:id="0">
    <w:p w:rsidR="00ED1820" w:rsidRDefault="00ED1820" w:rsidP="00722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65D13"/>
    <w:multiLevelType w:val="hybridMultilevel"/>
    <w:tmpl w:val="2766C51A"/>
    <w:lvl w:ilvl="0" w:tplc="2102A3CA">
      <w:start w:val="2"/>
      <w:numFmt w:val="bullet"/>
      <w:lvlText w:val="-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28DC4C39"/>
    <w:multiLevelType w:val="hybridMultilevel"/>
    <w:tmpl w:val="8B9456B6"/>
    <w:lvl w:ilvl="0" w:tplc="63CA9256">
      <w:start w:val="1"/>
      <w:numFmt w:val="decimalFullWidth"/>
      <w:lvlText w:val="第%1条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933193A"/>
    <w:multiLevelType w:val="hybridMultilevel"/>
    <w:tmpl w:val="1B468C44"/>
    <w:lvl w:ilvl="0" w:tplc="D5AE14AA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">
    <w:nsid w:val="43D45E9B"/>
    <w:multiLevelType w:val="hybridMultilevel"/>
    <w:tmpl w:val="02328242"/>
    <w:lvl w:ilvl="0" w:tplc="38A0B406">
      <w:start w:val="2"/>
      <w:numFmt w:val="bullet"/>
      <w:lvlText w:val="-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34"/>
  <w:drawingGridVerticalSpacing w:val="212"/>
  <w:displayHorizontalDrawingGridEvery w:val="0"/>
  <w:displayVertic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CC"/>
    <w:rsid w:val="000907B0"/>
    <w:rsid w:val="000926DB"/>
    <w:rsid w:val="000F12D0"/>
    <w:rsid w:val="00102869"/>
    <w:rsid w:val="00163773"/>
    <w:rsid w:val="001F5B2B"/>
    <w:rsid w:val="00274501"/>
    <w:rsid w:val="002A54DC"/>
    <w:rsid w:val="002F52A8"/>
    <w:rsid w:val="003063A4"/>
    <w:rsid w:val="00320467"/>
    <w:rsid w:val="003B476E"/>
    <w:rsid w:val="003B7866"/>
    <w:rsid w:val="003E086F"/>
    <w:rsid w:val="003F2F37"/>
    <w:rsid w:val="00426D1B"/>
    <w:rsid w:val="00434B88"/>
    <w:rsid w:val="004B0306"/>
    <w:rsid w:val="004B7758"/>
    <w:rsid w:val="004C69A6"/>
    <w:rsid w:val="004E226B"/>
    <w:rsid w:val="00517B0D"/>
    <w:rsid w:val="00537480"/>
    <w:rsid w:val="00563D1C"/>
    <w:rsid w:val="00595917"/>
    <w:rsid w:val="005D02C5"/>
    <w:rsid w:val="005F6B4B"/>
    <w:rsid w:val="006167E8"/>
    <w:rsid w:val="00653D6A"/>
    <w:rsid w:val="00687537"/>
    <w:rsid w:val="006E317E"/>
    <w:rsid w:val="006F2250"/>
    <w:rsid w:val="00722D11"/>
    <w:rsid w:val="00787CE3"/>
    <w:rsid w:val="007901EB"/>
    <w:rsid w:val="007E091C"/>
    <w:rsid w:val="00897A4C"/>
    <w:rsid w:val="008E65CC"/>
    <w:rsid w:val="0094537C"/>
    <w:rsid w:val="00951210"/>
    <w:rsid w:val="009932E2"/>
    <w:rsid w:val="00A104D9"/>
    <w:rsid w:val="00A12F41"/>
    <w:rsid w:val="00C230C9"/>
    <w:rsid w:val="00C5533C"/>
    <w:rsid w:val="00CA038F"/>
    <w:rsid w:val="00CC4604"/>
    <w:rsid w:val="00CE0C55"/>
    <w:rsid w:val="00D3261A"/>
    <w:rsid w:val="00DF31DE"/>
    <w:rsid w:val="00E44BEE"/>
    <w:rsid w:val="00E63949"/>
    <w:rsid w:val="00ED1820"/>
    <w:rsid w:val="00EE52EA"/>
    <w:rsid w:val="00F054E6"/>
    <w:rsid w:val="00F82ED6"/>
    <w:rsid w:val="00F966A3"/>
    <w:rsid w:val="00FD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5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65CC"/>
    <w:pPr>
      <w:ind w:leftChars="400" w:left="840"/>
    </w:pPr>
  </w:style>
  <w:style w:type="character" w:customStyle="1" w:styleId="p">
    <w:name w:val="p"/>
    <w:basedOn w:val="a0"/>
    <w:rsid w:val="00F966A3"/>
  </w:style>
  <w:style w:type="character" w:customStyle="1" w:styleId="hit-item1">
    <w:name w:val="hit-item1"/>
    <w:basedOn w:val="a0"/>
    <w:rsid w:val="00F966A3"/>
  </w:style>
  <w:style w:type="paragraph" w:styleId="a5">
    <w:name w:val="header"/>
    <w:basedOn w:val="a"/>
    <w:link w:val="a6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2D11"/>
  </w:style>
  <w:style w:type="paragraph" w:styleId="a7">
    <w:name w:val="footer"/>
    <w:basedOn w:val="a"/>
    <w:link w:val="a8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2D11"/>
  </w:style>
  <w:style w:type="table" w:styleId="a9">
    <w:name w:val="Table Grid"/>
    <w:basedOn w:val="a1"/>
    <w:uiPriority w:val="59"/>
    <w:rsid w:val="0042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F2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F225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5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65CC"/>
    <w:pPr>
      <w:ind w:leftChars="400" w:left="840"/>
    </w:pPr>
  </w:style>
  <w:style w:type="character" w:customStyle="1" w:styleId="p">
    <w:name w:val="p"/>
    <w:basedOn w:val="a0"/>
    <w:rsid w:val="00F966A3"/>
  </w:style>
  <w:style w:type="character" w:customStyle="1" w:styleId="hit-item1">
    <w:name w:val="hit-item1"/>
    <w:basedOn w:val="a0"/>
    <w:rsid w:val="00F966A3"/>
  </w:style>
  <w:style w:type="paragraph" w:styleId="a5">
    <w:name w:val="header"/>
    <w:basedOn w:val="a"/>
    <w:link w:val="a6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2D11"/>
  </w:style>
  <w:style w:type="paragraph" w:styleId="a7">
    <w:name w:val="footer"/>
    <w:basedOn w:val="a"/>
    <w:link w:val="a8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2D11"/>
  </w:style>
  <w:style w:type="table" w:styleId="a9">
    <w:name w:val="Table Grid"/>
    <w:basedOn w:val="a1"/>
    <w:uiPriority w:val="59"/>
    <w:rsid w:val="0042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F2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F22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5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676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027201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427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007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58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7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94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97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5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67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88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23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1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39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04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23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02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0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52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9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3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9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2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40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77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55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46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13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15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1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77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2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6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9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6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9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0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0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0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13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2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9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49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2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95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83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94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7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42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1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00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9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22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48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94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3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12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5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7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0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7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9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68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3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66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59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7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44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85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8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2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889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9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57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145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0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1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28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2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3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22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3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39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5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4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04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0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00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18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04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0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95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289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228599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963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7208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15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8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36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9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8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66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79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86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7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57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38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4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17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2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1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13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3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5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72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2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7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99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4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1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56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9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51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0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77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34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7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4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9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19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9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61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25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78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9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04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07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4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98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83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8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3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8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48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30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61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1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90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5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25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15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7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71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8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71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5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0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49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7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5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20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9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35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37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40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6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5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29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9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33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27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73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62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23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0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25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62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9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65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3ECF9-04D5-4D8A-8046-C7BD66EB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CJ01012</dc:creator>
  <cp:lastModifiedBy>CLA0579</cp:lastModifiedBy>
  <cp:revision>6</cp:revision>
  <cp:lastPrinted>2016-12-06T06:36:00Z</cp:lastPrinted>
  <dcterms:created xsi:type="dcterms:W3CDTF">2019-11-22T07:07:00Z</dcterms:created>
  <dcterms:modified xsi:type="dcterms:W3CDTF">2019-12-05T02:00:00Z</dcterms:modified>
</cp:coreProperties>
</file>